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DF" w:rsidRPr="00935FDF" w:rsidRDefault="00935FDF" w:rsidP="00935FDF">
      <w:pPr>
        <w:spacing w:before="100" w:beforeAutospacing="1" w:after="100" w:afterAutospacing="1"/>
        <w:jc w:val="center"/>
        <w:rPr>
          <w:rFonts w:eastAsia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eastAsia="Times New Roman" w:cs="Times New Roman"/>
          <w:b/>
          <w:sz w:val="30"/>
          <w:szCs w:val="30"/>
        </w:rPr>
        <w:t>Style Project—List of Poets</w:t>
      </w:r>
    </w:p>
    <w:p w:rsidR="00935FDF" w:rsidRPr="00935FDF" w:rsidRDefault="000072DD" w:rsidP="00935FD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0"/>
          <w:szCs w:val="30"/>
        </w:rPr>
      </w:pPr>
      <w:hyperlink r:id="rId6" w:anchor="01" w:history="1">
        <w:r w:rsidR="00935FDF" w:rsidRPr="00935FDF">
          <w:rPr>
            <w:rFonts w:eastAsia="Times New Roman" w:cs="Times New Roman"/>
            <w:sz w:val="30"/>
            <w:szCs w:val="30"/>
          </w:rPr>
          <w:t>Matthew Arnold: “Dover Beach”</w:t>
        </w:r>
      </w:hyperlink>
    </w:p>
    <w:p w:rsidR="00935FDF" w:rsidRPr="00935FDF" w:rsidRDefault="000072DD" w:rsidP="00935FD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0"/>
          <w:szCs w:val="30"/>
        </w:rPr>
      </w:pPr>
      <w:hyperlink r:id="rId7" w:anchor="02" w:history="1">
        <w:r w:rsidR="00935FDF" w:rsidRPr="00935FDF">
          <w:rPr>
            <w:rFonts w:eastAsia="Times New Roman" w:cs="Times New Roman"/>
            <w:sz w:val="30"/>
            <w:szCs w:val="30"/>
          </w:rPr>
          <w:t>Elizabeth Bishop: “In the Waiting Room”</w:t>
        </w:r>
      </w:hyperlink>
    </w:p>
    <w:p w:rsidR="00935FDF" w:rsidRPr="00935FDF" w:rsidRDefault="000072DD" w:rsidP="00935FD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0"/>
          <w:szCs w:val="30"/>
        </w:rPr>
      </w:pPr>
      <w:hyperlink r:id="rId8" w:anchor="03" w:history="1">
        <w:r w:rsidR="00935FDF" w:rsidRPr="00935FDF">
          <w:rPr>
            <w:rFonts w:eastAsia="Times New Roman" w:cs="Times New Roman"/>
            <w:sz w:val="30"/>
            <w:szCs w:val="30"/>
          </w:rPr>
          <w:t>Gwendolyn Brooks: “We Real Cool”</w:t>
        </w:r>
      </w:hyperlink>
    </w:p>
    <w:p w:rsidR="00935FDF" w:rsidRPr="00935FDF" w:rsidRDefault="000072DD" w:rsidP="00935FD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0"/>
          <w:szCs w:val="30"/>
        </w:rPr>
      </w:pPr>
      <w:hyperlink r:id="rId9" w:anchor="04" w:history="1">
        <w:r w:rsidR="00935FDF" w:rsidRPr="00935FDF">
          <w:rPr>
            <w:rFonts w:eastAsia="Times New Roman" w:cs="Times New Roman"/>
            <w:sz w:val="30"/>
            <w:szCs w:val="30"/>
          </w:rPr>
          <w:t>Robert Browning: “My Last Duchess”</w:t>
        </w:r>
      </w:hyperlink>
    </w:p>
    <w:p w:rsidR="00935FDF" w:rsidRPr="00935FDF" w:rsidRDefault="000072DD" w:rsidP="00935FD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0"/>
          <w:szCs w:val="30"/>
        </w:rPr>
      </w:pPr>
      <w:hyperlink r:id="rId10" w:anchor="05" w:history="1">
        <w:r w:rsidR="00935FDF" w:rsidRPr="00935FDF">
          <w:rPr>
            <w:rFonts w:eastAsia="Times New Roman" w:cs="Times New Roman"/>
            <w:sz w:val="30"/>
            <w:szCs w:val="30"/>
          </w:rPr>
          <w:t>Emily Dickinson: “Safe in their Alabaster Chambers” (124)</w:t>
        </w:r>
      </w:hyperlink>
    </w:p>
    <w:p w:rsidR="00935FDF" w:rsidRPr="00935FDF" w:rsidRDefault="000072DD" w:rsidP="00935FD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0"/>
          <w:szCs w:val="30"/>
        </w:rPr>
      </w:pPr>
      <w:hyperlink r:id="rId11" w:anchor="06" w:history="1">
        <w:r w:rsidR="00935FDF" w:rsidRPr="00935FDF">
          <w:rPr>
            <w:rFonts w:eastAsia="Times New Roman" w:cs="Times New Roman"/>
            <w:sz w:val="30"/>
            <w:szCs w:val="30"/>
          </w:rPr>
          <w:t>John Donne: “A Valediction: Forbidding Mourning”</w:t>
        </w:r>
      </w:hyperlink>
    </w:p>
    <w:p w:rsidR="00935FDF" w:rsidRPr="00935FDF" w:rsidRDefault="000072DD" w:rsidP="00935FD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0"/>
          <w:szCs w:val="30"/>
        </w:rPr>
      </w:pPr>
      <w:hyperlink r:id="rId12" w:anchor="07" w:history="1">
        <w:r w:rsidR="00935FDF" w:rsidRPr="00935FDF">
          <w:rPr>
            <w:rFonts w:eastAsia="Times New Roman" w:cs="Times New Roman"/>
            <w:sz w:val="30"/>
            <w:szCs w:val="30"/>
          </w:rPr>
          <w:t xml:space="preserve">T.S. Eliot: “The Love Song of J. Alfred </w:t>
        </w:r>
        <w:proofErr w:type="spellStart"/>
        <w:r w:rsidR="00935FDF" w:rsidRPr="00935FDF">
          <w:rPr>
            <w:rFonts w:eastAsia="Times New Roman" w:cs="Times New Roman"/>
            <w:sz w:val="30"/>
            <w:szCs w:val="30"/>
          </w:rPr>
          <w:t>Prufrock</w:t>
        </w:r>
        <w:proofErr w:type="spellEnd"/>
        <w:r w:rsidR="00935FDF" w:rsidRPr="00935FDF">
          <w:rPr>
            <w:rFonts w:eastAsia="Times New Roman" w:cs="Times New Roman"/>
            <w:sz w:val="30"/>
            <w:szCs w:val="30"/>
          </w:rPr>
          <w:t>”</w:t>
        </w:r>
      </w:hyperlink>
    </w:p>
    <w:p w:rsidR="00935FDF" w:rsidRPr="00935FDF" w:rsidRDefault="000072DD" w:rsidP="00935FD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0"/>
          <w:szCs w:val="30"/>
        </w:rPr>
      </w:pPr>
      <w:hyperlink r:id="rId13" w:anchor="08" w:history="1">
        <w:r w:rsidR="00935FDF" w:rsidRPr="00935FDF">
          <w:rPr>
            <w:rFonts w:eastAsia="Times New Roman" w:cs="Times New Roman"/>
            <w:sz w:val="30"/>
            <w:szCs w:val="30"/>
          </w:rPr>
          <w:t xml:space="preserve">Carolyn </w:t>
        </w:r>
        <w:proofErr w:type="spellStart"/>
        <w:r w:rsidR="00935FDF" w:rsidRPr="00935FDF">
          <w:rPr>
            <w:rFonts w:eastAsia="Times New Roman" w:cs="Times New Roman"/>
            <w:sz w:val="30"/>
            <w:szCs w:val="30"/>
          </w:rPr>
          <w:t>Forché</w:t>
        </w:r>
        <w:proofErr w:type="spellEnd"/>
        <w:r w:rsidR="00935FDF" w:rsidRPr="00935FDF">
          <w:rPr>
            <w:rFonts w:eastAsia="Times New Roman" w:cs="Times New Roman"/>
            <w:sz w:val="30"/>
            <w:szCs w:val="30"/>
          </w:rPr>
          <w:t>: “The Colonel”</w:t>
        </w:r>
      </w:hyperlink>
    </w:p>
    <w:p w:rsidR="00935FDF" w:rsidRPr="00935FDF" w:rsidRDefault="000072DD" w:rsidP="00935FD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0"/>
          <w:szCs w:val="30"/>
        </w:rPr>
      </w:pPr>
      <w:hyperlink r:id="rId14" w:anchor="09" w:history="1">
        <w:r w:rsidR="00935FDF" w:rsidRPr="00935FDF">
          <w:rPr>
            <w:rFonts w:eastAsia="Times New Roman" w:cs="Times New Roman"/>
            <w:sz w:val="30"/>
            <w:szCs w:val="30"/>
          </w:rPr>
          <w:t>Robert Frost: “Mending Wall”</w:t>
        </w:r>
      </w:hyperlink>
    </w:p>
    <w:p w:rsidR="00935FDF" w:rsidRPr="00935FDF" w:rsidRDefault="000072DD" w:rsidP="00935FD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0"/>
          <w:szCs w:val="30"/>
        </w:rPr>
      </w:pPr>
      <w:hyperlink r:id="rId15" w:anchor="10" w:history="1">
        <w:r w:rsidR="00935FDF" w:rsidRPr="00935FDF">
          <w:rPr>
            <w:rFonts w:eastAsia="Times New Roman" w:cs="Times New Roman"/>
            <w:sz w:val="30"/>
            <w:szCs w:val="30"/>
          </w:rPr>
          <w:t>Robert Hayden: “Those Winter Sundays”</w:t>
        </w:r>
      </w:hyperlink>
    </w:p>
    <w:p w:rsidR="00935FDF" w:rsidRPr="00935FDF" w:rsidRDefault="000072DD" w:rsidP="00935FD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0"/>
          <w:szCs w:val="30"/>
        </w:rPr>
      </w:pPr>
      <w:hyperlink r:id="rId16" w:anchor="12" w:history="1">
        <w:r w:rsidR="00935FDF" w:rsidRPr="00935FDF">
          <w:rPr>
            <w:rFonts w:eastAsia="Times New Roman" w:cs="Times New Roman"/>
            <w:sz w:val="30"/>
            <w:szCs w:val="30"/>
          </w:rPr>
          <w:t>Langston Hughes: “Let America Be America Again”</w:t>
        </w:r>
      </w:hyperlink>
    </w:p>
    <w:p w:rsidR="00935FDF" w:rsidRPr="00935FDF" w:rsidRDefault="000072DD" w:rsidP="00935FD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0"/>
          <w:szCs w:val="30"/>
        </w:rPr>
      </w:pPr>
      <w:hyperlink r:id="rId17" w:anchor="13" w:history="1">
        <w:r w:rsidR="00935FDF" w:rsidRPr="00935FDF">
          <w:rPr>
            <w:rFonts w:eastAsia="Times New Roman" w:cs="Times New Roman"/>
            <w:sz w:val="30"/>
            <w:szCs w:val="30"/>
          </w:rPr>
          <w:t>John Keats: “Ode on a Grecian Urn”</w:t>
        </w:r>
      </w:hyperlink>
    </w:p>
    <w:p w:rsidR="00935FDF" w:rsidRPr="00935FDF" w:rsidRDefault="000072DD" w:rsidP="00935FD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0"/>
          <w:szCs w:val="30"/>
        </w:rPr>
      </w:pPr>
      <w:hyperlink r:id="rId18" w:anchor="13" w:history="1">
        <w:r w:rsidR="00935FDF" w:rsidRPr="00935FDF">
          <w:rPr>
            <w:rFonts w:eastAsia="Times New Roman" w:cs="Times New Roman"/>
            <w:sz w:val="30"/>
            <w:szCs w:val="30"/>
          </w:rPr>
          <w:t>Andrew Marvell: “To His Coy Mistress”</w:t>
        </w:r>
      </w:hyperlink>
    </w:p>
    <w:p w:rsidR="00935FDF" w:rsidRPr="00935FDF" w:rsidRDefault="000072DD" w:rsidP="00935FD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0"/>
          <w:szCs w:val="30"/>
        </w:rPr>
      </w:pPr>
      <w:hyperlink r:id="rId19" w:anchor="14" w:history="1">
        <w:r w:rsidR="00935FDF" w:rsidRPr="00935FDF">
          <w:rPr>
            <w:rFonts w:eastAsia="Times New Roman" w:cs="Times New Roman"/>
            <w:sz w:val="30"/>
            <w:szCs w:val="30"/>
          </w:rPr>
          <w:t>Wilfred Owen: “Dulce et Decorum Est”</w:t>
        </w:r>
      </w:hyperlink>
    </w:p>
    <w:p w:rsidR="00935FDF" w:rsidRPr="00935FDF" w:rsidRDefault="000072DD" w:rsidP="00935FD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0"/>
          <w:szCs w:val="30"/>
        </w:rPr>
      </w:pPr>
      <w:hyperlink r:id="rId20" w:anchor="15" w:history="1">
        <w:r w:rsidR="00935FDF" w:rsidRPr="00935FDF">
          <w:rPr>
            <w:rFonts w:eastAsia="Times New Roman" w:cs="Times New Roman"/>
            <w:sz w:val="30"/>
            <w:szCs w:val="30"/>
          </w:rPr>
          <w:t>John Crowe Ransom: “Bells for John Whiteside’s Daughter”</w:t>
        </w:r>
      </w:hyperlink>
    </w:p>
    <w:p w:rsidR="00935FDF" w:rsidRPr="00935FDF" w:rsidRDefault="000072DD" w:rsidP="00935FD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0"/>
          <w:szCs w:val="30"/>
        </w:rPr>
      </w:pPr>
      <w:hyperlink r:id="rId21" w:anchor="16" w:history="1">
        <w:r w:rsidR="00935FDF" w:rsidRPr="00935FDF">
          <w:rPr>
            <w:rFonts w:eastAsia="Times New Roman" w:cs="Times New Roman"/>
            <w:sz w:val="30"/>
            <w:szCs w:val="30"/>
          </w:rPr>
          <w:t>William Shakespeare: Sonnets</w:t>
        </w:r>
      </w:hyperlink>
    </w:p>
    <w:p w:rsidR="00935FDF" w:rsidRPr="00935FDF" w:rsidRDefault="000072DD" w:rsidP="00935FD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0"/>
          <w:szCs w:val="30"/>
        </w:rPr>
      </w:pPr>
      <w:hyperlink r:id="rId22" w:anchor="17" w:history="1">
        <w:r w:rsidR="00935FDF" w:rsidRPr="00935FDF">
          <w:rPr>
            <w:rFonts w:eastAsia="Times New Roman" w:cs="Times New Roman"/>
            <w:sz w:val="30"/>
            <w:szCs w:val="30"/>
          </w:rPr>
          <w:t>Percy Bysshe Shelley: “</w:t>
        </w:r>
        <w:proofErr w:type="spellStart"/>
        <w:r w:rsidR="00935FDF" w:rsidRPr="00935FDF">
          <w:rPr>
            <w:rFonts w:eastAsia="Times New Roman" w:cs="Times New Roman"/>
            <w:sz w:val="30"/>
            <w:szCs w:val="30"/>
          </w:rPr>
          <w:t>Ozymandias</w:t>
        </w:r>
        <w:proofErr w:type="spellEnd"/>
        <w:r w:rsidR="00935FDF" w:rsidRPr="00935FDF">
          <w:rPr>
            <w:rFonts w:eastAsia="Times New Roman" w:cs="Times New Roman"/>
            <w:sz w:val="30"/>
            <w:szCs w:val="30"/>
          </w:rPr>
          <w:t>”</w:t>
        </w:r>
      </w:hyperlink>
    </w:p>
    <w:p w:rsidR="00935FDF" w:rsidRPr="00935FDF" w:rsidRDefault="000072DD" w:rsidP="00935FD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0"/>
          <w:szCs w:val="30"/>
        </w:rPr>
      </w:pPr>
      <w:hyperlink r:id="rId23" w:anchor="18" w:history="1">
        <w:r w:rsidR="00935FDF" w:rsidRPr="00935FDF">
          <w:rPr>
            <w:rFonts w:eastAsia="Times New Roman" w:cs="Times New Roman"/>
            <w:sz w:val="30"/>
            <w:szCs w:val="30"/>
          </w:rPr>
          <w:t>Wallace Stevens: “Sunday Morning”</w:t>
        </w:r>
      </w:hyperlink>
    </w:p>
    <w:p w:rsidR="00935FDF" w:rsidRPr="00935FDF" w:rsidRDefault="000072DD" w:rsidP="00935FD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0"/>
          <w:szCs w:val="30"/>
        </w:rPr>
      </w:pPr>
      <w:hyperlink r:id="rId24" w:anchor="19" w:history="1">
        <w:r w:rsidR="00935FDF" w:rsidRPr="00935FDF">
          <w:rPr>
            <w:rFonts w:eastAsia="Times New Roman" w:cs="Times New Roman"/>
            <w:sz w:val="30"/>
            <w:szCs w:val="30"/>
          </w:rPr>
          <w:t>Dylan Thomas: “Do not go gentle into that good night”</w:t>
        </w:r>
      </w:hyperlink>
    </w:p>
    <w:p w:rsidR="00935FDF" w:rsidRPr="00935FDF" w:rsidRDefault="000072DD" w:rsidP="00935FD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0"/>
          <w:szCs w:val="30"/>
        </w:rPr>
      </w:pPr>
      <w:hyperlink r:id="rId25" w:anchor="20" w:history="1">
        <w:r w:rsidR="00935FDF" w:rsidRPr="00935FDF">
          <w:rPr>
            <w:rFonts w:eastAsia="Times New Roman" w:cs="Times New Roman"/>
            <w:sz w:val="30"/>
            <w:szCs w:val="30"/>
          </w:rPr>
          <w:t>William Carlos Williams: “</w:t>
        </w:r>
        <w:proofErr w:type="spellStart"/>
        <w:r w:rsidR="00935FDF" w:rsidRPr="00935FDF">
          <w:rPr>
            <w:rFonts w:eastAsia="Times New Roman" w:cs="Times New Roman"/>
            <w:sz w:val="30"/>
            <w:szCs w:val="30"/>
          </w:rPr>
          <w:t>Danse</w:t>
        </w:r>
        <w:proofErr w:type="spellEnd"/>
        <w:r w:rsidR="00935FDF" w:rsidRPr="00935FDF">
          <w:rPr>
            <w:rFonts w:eastAsia="Times New Roman" w:cs="Times New Roman"/>
            <w:sz w:val="30"/>
            <w:szCs w:val="30"/>
          </w:rPr>
          <w:t xml:space="preserve"> </w:t>
        </w:r>
        <w:proofErr w:type="spellStart"/>
        <w:r w:rsidR="00935FDF" w:rsidRPr="00935FDF">
          <w:rPr>
            <w:rFonts w:eastAsia="Times New Roman" w:cs="Times New Roman"/>
            <w:sz w:val="30"/>
            <w:szCs w:val="30"/>
          </w:rPr>
          <w:t>Russe</w:t>
        </w:r>
        <w:proofErr w:type="spellEnd"/>
        <w:r w:rsidR="00935FDF" w:rsidRPr="00935FDF">
          <w:rPr>
            <w:rFonts w:eastAsia="Times New Roman" w:cs="Times New Roman"/>
            <w:sz w:val="30"/>
            <w:szCs w:val="30"/>
          </w:rPr>
          <w:t>”</w:t>
        </w:r>
      </w:hyperlink>
    </w:p>
    <w:p w:rsidR="00935FDF" w:rsidRPr="00935FDF" w:rsidRDefault="000072DD" w:rsidP="00935FDF">
      <w:pPr>
        <w:numPr>
          <w:ilvl w:val="0"/>
          <w:numId w:val="1"/>
        </w:numPr>
        <w:spacing w:before="100" w:beforeAutospacing="1"/>
        <w:rPr>
          <w:rFonts w:eastAsia="Times New Roman" w:cs="Times New Roman"/>
          <w:sz w:val="30"/>
          <w:szCs w:val="30"/>
        </w:rPr>
      </w:pPr>
      <w:hyperlink r:id="rId26" w:anchor="21" w:history="1">
        <w:r w:rsidR="00935FDF" w:rsidRPr="00935FDF">
          <w:rPr>
            <w:rFonts w:eastAsia="Times New Roman" w:cs="Times New Roman"/>
            <w:sz w:val="30"/>
            <w:szCs w:val="30"/>
          </w:rPr>
          <w:t>William Butler Yeats: “The Second Coming”</w:t>
        </w:r>
      </w:hyperlink>
    </w:p>
    <w:p w:rsidR="005049E2" w:rsidRDefault="005049E2"/>
    <w:sectPr w:rsidR="005049E2" w:rsidSect="005049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5285A"/>
    <w:multiLevelType w:val="multilevel"/>
    <w:tmpl w:val="A084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DF"/>
    <w:rsid w:val="000072DD"/>
    <w:rsid w:val="005049E2"/>
    <w:rsid w:val="0093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5F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5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itement.neh.gov/feature/twenty-one-poems-ap-literature-and-composition" TargetMode="External"/><Relationship Id="rId13" Type="http://schemas.openxmlformats.org/officeDocument/2006/relationships/hyperlink" Target="https://edsitement.neh.gov/feature/twenty-one-poems-ap-literature-and-composition" TargetMode="External"/><Relationship Id="rId18" Type="http://schemas.openxmlformats.org/officeDocument/2006/relationships/hyperlink" Target="https://edsitement.neh.gov/feature/twenty-one-poems-ap-literature-and-composition" TargetMode="External"/><Relationship Id="rId26" Type="http://schemas.openxmlformats.org/officeDocument/2006/relationships/hyperlink" Target="https://edsitement.neh.gov/feature/twenty-one-poems-ap-literature-and-compositio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dsitement.neh.gov/feature/twenty-one-poems-ap-literature-and-composition" TargetMode="External"/><Relationship Id="rId7" Type="http://schemas.openxmlformats.org/officeDocument/2006/relationships/hyperlink" Target="https://edsitement.neh.gov/feature/twenty-one-poems-ap-literature-and-composition" TargetMode="External"/><Relationship Id="rId12" Type="http://schemas.openxmlformats.org/officeDocument/2006/relationships/hyperlink" Target="https://edsitement.neh.gov/feature/twenty-one-poems-ap-literature-and-composition" TargetMode="External"/><Relationship Id="rId17" Type="http://schemas.openxmlformats.org/officeDocument/2006/relationships/hyperlink" Target="https://edsitement.neh.gov/feature/twenty-one-poems-ap-literature-and-composition" TargetMode="External"/><Relationship Id="rId25" Type="http://schemas.openxmlformats.org/officeDocument/2006/relationships/hyperlink" Target="https://edsitement.neh.gov/feature/twenty-one-poems-ap-literature-and-composi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sitement.neh.gov/feature/twenty-one-poems-ap-literature-and-composition" TargetMode="External"/><Relationship Id="rId20" Type="http://schemas.openxmlformats.org/officeDocument/2006/relationships/hyperlink" Target="https://edsitement.neh.gov/feature/twenty-one-poems-ap-literature-and-composi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sitement.neh.gov/feature/twenty-one-poems-ap-literature-and-composition" TargetMode="External"/><Relationship Id="rId11" Type="http://schemas.openxmlformats.org/officeDocument/2006/relationships/hyperlink" Target="https://edsitement.neh.gov/feature/twenty-one-poems-ap-literature-and-composition" TargetMode="External"/><Relationship Id="rId24" Type="http://schemas.openxmlformats.org/officeDocument/2006/relationships/hyperlink" Target="https://edsitement.neh.gov/feature/twenty-one-poems-ap-literature-and-composi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sitement.neh.gov/feature/twenty-one-poems-ap-literature-and-composition" TargetMode="External"/><Relationship Id="rId23" Type="http://schemas.openxmlformats.org/officeDocument/2006/relationships/hyperlink" Target="https://edsitement.neh.gov/feature/twenty-one-poems-ap-literature-and-compositio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dsitement.neh.gov/feature/twenty-one-poems-ap-literature-and-composition" TargetMode="External"/><Relationship Id="rId19" Type="http://schemas.openxmlformats.org/officeDocument/2006/relationships/hyperlink" Target="https://edsitement.neh.gov/feature/twenty-one-poems-ap-literature-and-composi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sitement.neh.gov/feature/twenty-one-poems-ap-literature-and-composition" TargetMode="External"/><Relationship Id="rId14" Type="http://schemas.openxmlformats.org/officeDocument/2006/relationships/hyperlink" Target="https://edsitement.neh.gov/feature/twenty-one-poems-ap-literature-and-composition" TargetMode="External"/><Relationship Id="rId22" Type="http://schemas.openxmlformats.org/officeDocument/2006/relationships/hyperlink" Target="https://edsitement.neh.gov/feature/twenty-one-poems-ap-literature-and-compositio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Mirano</dc:creator>
  <cp:lastModifiedBy>Mirano, Julian</cp:lastModifiedBy>
  <cp:revision>2</cp:revision>
  <dcterms:created xsi:type="dcterms:W3CDTF">2019-01-15T18:51:00Z</dcterms:created>
  <dcterms:modified xsi:type="dcterms:W3CDTF">2019-01-15T18:51:00Z</dcterms:modified>
</cp:coreProperties>
</file>